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C30" w:rsidRPr="008062CA" w:rsidRDefault="00C56408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2CA">
        <w:rPr>
          <w:rFonts w:ascii="Times New Roman" w:hAnsi="Times New Roman" w:cs="Times New Roman"/>
          <w:b/>
          <w:sz w:val="28"/>
          <w:szCs w:val="28"/>
        </w:rPr>
        <w:t>Аннотация к</w:t>
      </w:r>
      <w:r w:rsidR="007C6344">
        <w:rPr>
          <w:rFonts w:ascii="Times New Roman" w:hAnsi="Times New Roman" w:cs="Times New Roman"/>
          <w:b/>
          <w:sz w:val="28"/>
          <w:szCs w:val="28"/>
        </w:rPr>
        <w:t xml:space="preserve"> рабочим программам по изобразительному искусству на 201</w:t>
      </w:r>
      <w:r w:rsidR="00B547AA">
        <w:rPr>
          <w:rFonts w:ascii="Times New Roman" w:hAnsi="Times New Roman" w:cs="Times New Roman"/>
          <w:b/>
          <w:sz w:val="28"/>
          <w:szCs w:val="28"/>
        </w:rPr>
        <w:t>9</w:t>
      </w:r>
      <w:r w:rsidR="007C6344">
        <w:rPr>
          <w:rFonts w:ascii="Times New Roman" w:hAnsi="Times New Roman" w:cs="Times New Roman"/>
          <w:b/>
          <w:sz w:val="28"/>
          <w:szCs w:val="28"/>
        </w:rPr>
        <w:t>-20</w:t>
      </w:r>
      <w:r w:rsidR="00B547AA">
        <w:rPr>
          <w:rFonts w:ascii="Times New Roman" w:hAnsi="Times New Roman" w:cs="Times New Roman"/>
          <w:b/>
          <w:sz w:val="28"/>
          <w:szCs w:val="28"/>
        </w:rPr>
        <w:t>20</w:t>
      </w:r>
      <w:bookmarkStart w:id="0" w:name="_GoBack"/>
      <w:bookmarkEnd w:id="0"/>
      <w:r w:rsidR="007C6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2CA">
        <w:rPr>
          <w:rFonts w:ascii="Times New Roman" w:hAnsi="Times New Roman" w:cs="Times New Roman"/>
          <w:b/>
          <w:sz w:val="28"/>
          <w:szCs w:val="28"/>
        </w:rPr>
        <w:t>учебный год</w:t>
      </w:r>
    </w:p>
    <w:p w:rsidR="00C56408" w:rsidRDefault="007C6344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344">
        <w:rPr>
          <w:rFonts w:ascii="Times New Roman" w:hAnsi="Times New Roman" w:cs="Times New Roman"/>
          <w:b/>
          <w:sz w:val="24"/>
          <w:szCs w:val="24"/>
        </w:rPr>
        <w:t xml:space="preserve">МБОУ «СОШ № 176» для 3 </w:t>
      </w:r>
      <w:r w:rsidR="00C56408" w:rsidRPr="007C6344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7C6344" w:rsidRPr="007C6344" w:rsidRDefault="007C6344" w:rsidP="007C63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6408" w:rsidRPr="007C6344" w:rsidRDefault="007C6344" w:rsidP="007C634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C6344">
        <w:rPr>
          <w:rFonts w:ascii="Times New Roman" w:hAnsi="Times New Roman" w:cs="Times New Roman"/>
          <w:sz w:val="24"/>
          <w:szCs w:val="24"/>
        </w:rPr>
        <w:t xml:space="preserve">Рабочая программа по изобразительному искусству </w:t>
      </w:r>
      <w:r w:rsidR="00C56408" w:rsidRPr="007C6344">
        <w:rPr>
          <w:rFonts w:ascii="Times New Roman" w:hAnsi="Times New Roman" w:cs="Times New Roman"/>
          <w:bCs/>
          <w:sz w:val="24"/>
          <w:szCs w:val="24"/>
        </w:rPr>
        <w:t xml:space="preserve">разработана </w:t>
      </w:r>
      <w:r w:rsidRPr="007C6344">
        <w:rPr>
          <w:rFonts w:ascii="Times New Roman" w:hAnsi="Times New Roman" w:cs="Times New Roman"/>
          <w:bCs/>
          <w:sz w:val="24"/>
          <w:szCs w:val="24"/>
        </w:rPr>
        <w:t>на основе</w:t>
      </w:r>
      <w:r w:rsidRPr="007C6344">
        <w:rPr>
          <w:rFonts w:ascii="Times New Roman" w:hAnsi="Times New Roman"/>
          <w:bCs/>
          <w:sz w:val="24"/>
          <w:szCs w:val="24"/>
        </w:rPr>
        <w:t xml:space="preserve"> Федерального государственного образовательного стандарта  начального  общего образования и примерного базисного учебного плана (Приказ </w:t>
      </w:r>
      <w:proofErr w:type="spellStart"/>
      <w:r w:rsidRPr="007C6344">
        <w:rPr>
          <w:rFonts w:ascii="Times New Roman" w:hAnsi="Times New Roman"/>
          <w:bCs/>
          <w:sz w:val="24"/>
          <w:szCs w:val="24"/>
        </w:rPr>
        <w:t>Минобрнауки</w:t>
      </w:r>
      <w:proofErr w:type="spellEnd"/>
      <w:r w:rsidRPr="007C6344">
        <w:rPr>
          <w:rFonts w:ascii="Times New Roman" w:hAnsi="Times New Roman"/>
          <w:bCs/>
          <w:sz w:val="24"/>
          <w:szCs w:val="24"/>
        </w:rPr>
        <w:t xml:space="preserve"> России от 06.10.2009г.  №373 с изменениями) и Основной образовательной программы МБОУ «СОШ №176», а так же составлена в соответствии с Федеральным государственный </w:t>
      </w:r>
      <w:proofErr w:type="spellStart"/>
      <w:r w:rsidRPr="007C6344">
        <w:rPr>
          <w:rFonts w:ascii="Times New Roman" w:hAnsi="Times New Roman"/>
          <w:bCs/>
          <w:sz w:val="24"/>
          <w:szCs w:val="24"/>
        </w:rPr>
        <w:t>образова</w:t>
      </w:r>
      <w:proofErr w:type="spellEnd"/>
      <w:r w:rsidRPr="007C6344">
        <w:rPr>
          <w:rFonts w:ascii="Times New Roman" w:hAnsi="Times New Roman"/>
          <w:bCs/>
          <w:sz w:val="24"/>
          <w:szCs w:val="24"/>
        </w:rPr>
        <w:t>-тельным стандартом начального общего образования / Министерство образования и науки Российской Федерации.</w:t>
      </w:r>
      <w:proofErr w:type="gramEnd"/>
      <w:r w:rsidRPr="007C6344">
        <w:rPr>
          <w:rFonts w:ascii="Times New Roman" w:hAnsi="Times New Roman"/>
          <w:bCs/>
          <w:sz w:val="24"/>
          <w:szCs w:val="24"/>
        </w:rPr>
        <w:t xml:space="preserve"> – М.: Просвещение, 2010. – 31 </w:t>
      </w:r>
      <w:proofErr w:type="gramStart"/>
      <w:r w:rsidRPr="007C6344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7C6344">
        <w:rPr>
          <w:rFonts w:ascii="Times New Roman" w:hAnsi="Times New Roman"/>
          <w:bCs/>
          <w:sz w:val="24"/>
          <w:szCs w:val="24"/>
        </w:rPr>
        <w:t xml:space="preserve">. – (Стандарты второго поколения),  основной образовательной программы начального общего образования МБОУ «СОШ №176»  и  авторской программы:   Б.М. </w:t>
      </w:r>
      <w:proofErr w:type="spellStart"/>
      <w:r w:rsidRPr="007C6344">
        <w:rPr>
          <w:rFonts w:ascii="Times New Roman" w:hAnsi="Times New Roman"/>
          <w:bCs/>
          <w:sz w:val="24"/>
          <w:szCs w:val="24"/>
        </w:rPr>
        <w:t>Неменского</w:t>
      </w:r>
      <w:proofErr w:type="spellEnd"/>
      <w:r w:rsidRPr="007C6344">
        <w:rPr>
          <w:rFonts w:ascii="Times New Roman" w:hAnsi="Times New Roman"/>
          <w:bCs/>
          <w:sz w:val="24"/>
          <w:szCs w:val="24"/>
        </w:rPr>
        <w:t xml:space="preserve">, В.Г. Горячева.  «Изобразительное искусство». Школа России. Концепция и программы для начальных классов. – М.: Просвещение, 2011. </w:t>
      </w:r>
    </w:p>
    <w:p w:rsidR="00C56408" w:rsidRDefault="00C56408" w:rsidP="007C6344">
      <w:pPr>
        <w:pStyle w:val="a3"/>
        <w:spacing w:before="0" w:beforeAutospacing="0" w:after="0" w:afterAutospacing="0"/>
        <w:ind w:firstLine="709"/>
        <w:jc w:val="both"/>
      </w:pPr>
      <w:r w:rsidRPr="007C6344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7C6344" w:rsidRPr="007C6344" w:rsidRDefault="007C6344" w:rsidP="007C6344">
      <w:pPr>
        <w:pStyle w:val="a3"/>
        <w:spacing w:before="0" w:beforeAutospacing="0" w:after="0" w:afterAutospacing="0"/>
        <w:ind w:firstLine="709"/>
        <w:jc w:val="both"/>
      </w:pPr>
    </w:p>
    <w:p w:rsidR="00C56408" w:rsidRPr="007C6344" w:rsidRDefault="00C56408" w:rsidP="007C634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 w:rsidRPr="007C6344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7C6344" w:rsidRDefault="007C6344" w:rsidP="007C6344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7C6344">
        <w:rPr>
          <w:rFonts w:ascii="Times New Roman" w:hAnsi="Times New Roman" w:cs="Times New Roman"/>
          <w:sz w:val="24"/>
          <w:szCs w:val="24"/>
        </w:rPr>
        <w:t xml:space="preserve">Всего 34 </w:t>
      </w:r>
      <w:r w:rsidR="00C56408" w:rsidRPr="007C6344">
        <w:rPr>
          <w:rFonts w:ascii="Times New Roman" w:hAnsi="Times New Roman" w:cs="Times New Roman"/>
          <w:sz w:val="24"/>
          <w:szCs w:val="24"/>
        </w:rPr>
        <w:t>час</w:t>
      </w:r>
      <w:r w:rsidRPr="007C6344">
        <w:rPr>
          <w:rFonts w:ascii="Times New Roman" w:hAnsi="Times New Roman" w:cs="Times New Roman"/>
          <w:sz w:val="24"/>
          <w:szCs w:val="24"/>
        </w:rPr>
        <w:t xml:space="preserve">а, в неделю 1 </w:t>
      </w:r>
      <w:r w:rsidR="00C56408" w:rsidRPr="007C6344">
        <w:rPr>
          <w:rFonts w:ascii="Times New Roman" w:hAnsi="Times New Roman" w:cs="Times New Roman"/>
          <w:sz w:val="24"/>
          <w:szCs w:val="24"/>
        </w:rPr>
        <w:t>час.</w:t>
      </w:r>
    </w:p>
    <w:p w:rsidR="008062CA" w:rsidRPr="007C6344" w:rsidRDefault="008062CA" w:rsidP="007C634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C56408" w:rsidRDefault="007C6344" w:rsidP="007C634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Плановых контрольных уроков: </w:t>
      </w:r>
      <w:r w:rsidR="00B42BF3">
        <w:rPr>
          <w:rFonts w:ascii="Times New Roman" w:hAnsi="Times New Roman" w:cs="Times New Roman"/>
          <w:sz w:val="24"/>
          <w:szCs w:val="24"/>
        </w:rPr>
        <w:t xml:space="preserve"> проект 6 часов.</w:t>
      </w:r>
    </w:p>
    <w:p w:rsidR="007C6344" w:rsidRPr="007C6344" w:rsidRDefault="007C6344" w:rsidP="007C6344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305436" w:rsidRPr="007C6344" w:rsidRDefault="00305436" w:rsidP="007C63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6344">
        <w:rPr>
          <w:rFonts w:ascii="Times New Roman" w:hAnsi="Times New Roman" w:cs="Times New Roman"/>
          <w:sz w:val="24"/>
          <w:szCs w:val="24"/>
        </w:rPr>
        <w:t>Используемый  учебно-методический комплект</w:t>
      </w:r>
    </w:p>
    <w:p w:rsidR="007C6344" w:rsidRDefault="007C6344" w:rsidP="007C63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6344">
        <w:rPr>
          <w:rFonts w:ascii="Times New Roman" w:hAnsi="Times New Roman" w:cs="Times New Roman"/>
          <w:sz w:val="24"/>
          <w:szCs w:val="24"/>
        </w:rPr>
        <w:t>УМК «Школа России».</w:t>
      </w:r>
    </w:p>
    <w:p w:rsidR="007C6344" w:rsidRPr="007C6344" w:rsidRDefault="007C6344" w:rsidP="007C634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05436" w:rsidRDefault="00305436" w:rsidP="007C634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7C6344">
        <w:rPr>
          <w:szCs w:val="24"/>
        </w:rPr>
        <w:t>Цели:</w:t>
      </w:r>
    </w:p>
    <w:p w:rsidR="007C6344" w:rsidRDefault="007C6344" w:rsidP="007C6344">
      <w:pPr>
        <w:spacing w:after="0" w:line="240" w:lineRule="auto"/>
        <w:ind w:hanging="567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7C6344">
        <w:rPr>
          <w:rFonts w:ascii="Times New Roman" w:hAnsi="Times New Roman"/>
          <w:sz w:val="24"/>
          <w:szCs w:val="24"/>
        </w:rPr>
        <w:t>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  <w:r w:rsidRPr="007C6344">
        <w:rPr>
          <w:rFonts w:ascii="Times New Roman" w:hAnsi="Times New Roman"/>
          <w:noProof/>
          <w:sz w:val="24"/>
          <w:szCs w:val="24"/>
        </w:rPr>
        <w:t xml:space="preserve">   </w:t>
      </w:r>
    </w:p>
    <w:p w:rsidR="007C6344" w:rsidRDefault="007C6344" w:rsidP="007C6344">
      <w:pPr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         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освоение </w:t>
      </w:r>
      <w:r w:rsidRPr="007C6344">
        <w:rPr>
          <w:rFonts w:ascii="Times New Roman" w:hAnsi="Times New Roman"/>
          <w:sz w:val="24"/>
          <w:szCs w:val="24"/>
        </w:rPr>
        <w:t>первичных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6344">
        <w:rPr>
          <w:rFonts w:ascii="Times New Roman" w:hAnsi="Times New Roman"/>
          <w:sz w:val="24"/>
          <w:szCs w:val="24"/>
        </w:rPr>
        <w:t xml:space="preserve">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</w:t>
      </w:r>
    </w:p>
    <w:p w:rsidR="007C6344" w:rsidRDefault="007C6344" w:rsidP="007C6344">
      <w:pPr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овладение </w:t>
      </w:r>
      <w:r w:rsidRPr="007C6344">
        <w:rPr>
          <w:rFonts w:ascii="Times New Roman" w:hAnsi="Times New Roman"/>
          <w:sz w:val="24"/>
          <w:szCs w:val="24"/>
        </w:rPr>
        <w:t>элементарными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C6344">
        <w:rPr>
          <w:rFonts w:ascii="Times New Roman" w:hAnsi="Times New Roman"/>
          <w:sz w:val="24"/>
          <w:szCs w:val="24"/>
        </w:rPr>
        <w:t xml:space="preserve">умениями, навыками, способами художественной деятельности; </w:t>
      </w:r>
    </w:p>
    <w:p w:rsidR="008062CA" w:rsidRPr="007C6344" w:rsidRDefault="007C6344" w:rsidP="007C6344">
      <w:pPr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7C6344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7C6344">
        <w:rPr>
          <w:rFonts w:ascii="Times New Roman" w:hAnsi="Times New Roman"/>
          <w:sz w:val="24"/>
          <w:szCs w:val="24"/>
        </w:rPr>
        <w:t xml:space="preserve"> нравственных  и эстетических чувств: любви к родной природе, своему народу, Родине, уважение к ее традициям.       </w:t>
      </w:r>
    </w:p>
    <w:p w:rsidR="00305436" w:rsidRDefault="00305436" w:rsidP="007C634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7C6344">
        <w:rPr>
          <w:szCs w:val="24"/>
        </w:rPr>
        <w:t>Общая характеристика:</w:t>
      </w:r>
    </w:p>
    <w:p w:rsidR="007C6344" w:rsidRPr="007C6344" w:rsidRDefault="007C6344" w:rsidP="007C634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Учебный предмет «Изобразительное искусство» вносит важные аспекты в развитие личности школьника и закладывает основы творчества и художественного мышления. Изобразительное искусство  способствует духовно-нравственному развитию, патриотическому и эстетическому восприятию мира, воспитанию художественного вкуса, интереса и потребности в общении с искусством, </w:t>
      </w:r>
      <w:proofErr w:type="gramStart"/>
      <w:r w:rsidRPr="007C6344">
        <w:rPr>
          <w:rFonts w:ascii="Times New Roman" w:hAnsi="Times New Roman"/>
          <w:sz w:val="24"/>
          <w:szCs w:val="24"/>
        </w:rPr>
        <w:t>с</w:t>
      </w:r>
      <w:proofErr w:type="gramEnd"/>
      <w:r w:rsidRPr="007C6344">
        <w:rPr>
          <w:rFonts w:ascii="Times New Roman" w:hAnsi="Times New Roman"/>
          <w:sz w:val="24"/>
          <w:szCs w:val="24"/>
        </w:rPr>
        <w:t xml:space="preserve"> прекрасным в жизни и в творчестве.</w:t>
      </w:r>
    </w:p>
    <w:p w:rsidR="007C6344" w:rsidRPr="00354F4B" w:rsidRDefault="007C6344" w:rsidP="007C634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proofErr w:type="gramStart"/>
      <w:r w:rsidRPr="007C6344">
        <w:rPr>
          <w:rFonts w:ascii="Times New Roman" w:eastAsia="Calibri" w:hAnsi="Times New Roman"/>
          <w:sz w:val="24"/>
          <w:szCs w:val="24"/>
        </w:rPr>
        <w:t>Обучение по курсу</w:t>
      </w:r>
      <w:proofErr w:type="gramEnd"/>
      <w:r w:rsidRPr="007C6344">
        <w:rPr>
          <w:rFonts w:ascii="Times New Roman" w:eastAsia="Calibri" w:hAnsi="Times New Roman"/>
          <w:sz w:val="24"/>
          <w:szCs w:val="24"/>
        </w:rPr>
        <w:t xml:space="preserve"> «Изобразительное искусство» осуществляется через  урочную, неурочную и внеурочную деятельность с использованием приемов и методов системно – </w:t>
      </w:r>
      <w:proofErr w:type="spellStart"/>
      <w:r w:rsidRPr="007C6344">
        <w:rPr>
          <w:rFonts w:ascii="Times New Roman" w:eastAsia="Calibri" w:hAnsi="Times New Roman"/>
          <w:sz w:val="24"/>
          <w:szCs w:val="24"/>
        </w:rPr>
        <w:t>деятельностного</w:t>
      </w:r>
      <w:proofErr w:type="spellEnd"/>
      <w:r w:rsidRPr="007C6344">
        <w:rPr>
          <w:rFonts w:ascii="Times New Roman" w:eastAsia="Calibri" w:hAnsi="Times New Roman"/>
          <w:sz w:val="24"/>
          <w:szCs w:val="24"/>
        </w:rPr>
        <w:t xml:space="preserve"> подхода,  технологию личностно –  ориентированного обучения и использованием учебно – методических пособий ИКТ.</w:t>
      </w:r>
    </w:p>
    <w:p w:rsidR="008062CA" w:rsidRDefault="008062CA" w:rsidP="007C6344">
      <w:pPr>
        <w:tabs>
          <w:tab w:val="left" w:pos="2745"/>
        </w:tabs>
        <w:spacing w:after="0" w:line="240" w:lineRule="auto"/>
        <w:rPr>
          <w:szCs w:val="24"/>
        </w:rPr>
      </w:pPr>
    </w:p>
    <w:p w:rsidR="007C6344" w:rsidRDefault="007C6344" w:rsidP="007C6344">
      <w:pPr>
        <w:tabs>
          <w:tab w:val="left" w:pos="2745"/>
        </w:tabs>
        <w:spacing w:after="0" w:line="240" w:lineRule="auto"/>
        <w:rPr>
          <w:szCs w:val="24"/>
        </w:rPr>
      </w:pPr>
    </w:p>
    <w:p w:rsidR="007C6344" w:rsidRPr="007C6344" w:rsidRDefault="007C6344" w:rsidP="007C6344">
      <w:pPr>
        <w:tabs>
          <w:tab w:val="left" w:pos="2745"/>
        </w:tabs>
        <w:spacing w:after="0" w:line="240" w:lineRule="auto"/>
        <w:rPr>
          <w:szCs w:val="24"/>
        </w:rPr>
      </w:pPr>
    </w:p>
    <w:p w:rsidR="00305436" w:rsidRDefault="00305436" w:rsidP="007C634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  <w:r w:rsidRPr="007C6344">
        <w:rPr>
          <w:szCs w:val="24"/>
        </w:rPr>
        <w:lastRenderedPageBreak/>
        <w:t>Ценностные ориентиры:</w:t>
      </w:r>
    </w:p>
    <w:p w:rsidR="007C6344" w:rsidRPr="007C6344" w:rsidRDefault="007C6344" w:rsidP="007C634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7C6344" w:rsidRPr="007C6344" w:rsidRDefault="007C6344" w:rsidP="007C6344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7C6344">
        <w:rPr>
          <w:rStyle w:val="c1"/>
          <w:color w:val="000000"/>
        </w:rPr>
        <w:t xml:space="preserve">Приоритетная цель художественного образования в школе — </w:t>
      </w:r>
      <w:proofErr w:type="spellStart"/>
      <w:r w:rsidRPr="007C6344">
        <w:rPr>
          <w:rStyle w:val="c1"/>
          <w:color w:val="000000"/>
        </w:rPr>
        <w:t>уховно</w:t>
      </w:r>
      <w:proofErr w:type="spellEnd"/>
      <w:r w:rsidRPr="007C6344">
        <w:rPr>
          <w:rStyle w:val="c1"/>
          <w:color w:val="000000"/>
        </w:rPr>
        <w:t>-нравственное развитие ребенка, т. е. формирование у него качеств, отвечающих представлениям об истинной человечности, о доброте и культурной полноценности в восприятии мира.</w:t>
      </w:r>
    </w:p>
    <w:p w:rsidR="007C6344" w:rsidRPr="007C6344" w:rsidRDefault="007C6344" w:rsidP="007C6344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proofErr w:type="spellStart"/>
      <w:r w:rsidRPr="007C6344">
        <w:rPr>
          <w:rStyle w:val="c1"/>
          <w:color w:val="000000"/>
        </w:rPr>
        <w:t>Культуросозидающая</w:t>
      </w:r>
      <w:proofErr w:type="spellEnd"/>
      <w:r w:rsidRPr="007C6344">
        <w:rPr>
          <w:rStyle w:val="c1"/>
          <w:color w:val="000000"/>
        </w:rPr>
        <w:t xml:space="preserve"> роль программы состоит также в воспитании гражданственности и патриотизма. Прежде </w:t>
      </w:r>
      <w:proofErr w:type="gramStart"/>
      <w:r w:rsidRPr="007C6344">
        <w:rPr>
          <w:rStyle w:val="c1"/>
          <w:color w:val="000000"/>
        </w:rPr>
        <w:t>всего</w:t>
      </w:r>
      <w:proofErr w:type="gramEnd"/>
      <w:r w:rsidRPr="007C6344">
        <w:rPr>
          <w:rStyle w:val="c1"/>
          <w:color w:val="000000"/>
        </w:rPr>
        <w:t xml:space="preserve"> ребенок постигает искусство своей Родины, а потом знакомиться с искусством других народов.</w:t>
      </w:r>
    </w:p>
    <w:p w:rsidR="007C6344" w:rsidRPr="007C6344" w:rsidRDefault="007C6344" w:rsidP="007C6344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7C6344">
        <w:rPr>
          <w:rStyle w:val="c1"/>
          <w:color w:val="000000"/>
        </w:rPr>
        <w:t xml:space="preserve">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 Природа и жизнь являются базисом </w:t>
      </w:r>
      <w:proofErr w:type="gramStart"/>
      <w:r w:rsidRPr="007C6344">
        <w:rPr>
          <w:rStyle w:val="c1"/>
          <w:color w:val="000000"/>
        </w:rPr>
        <w:t>формируемого</w:t>
      </w:r>
      <w:proofErr w:type="gramEnd"/>
      <w:r w:rsidRPr="007C6344">
        <w:rPr>
          <w:rStyle w:val="c1"/>
          <w:color w:val="000000"/>
        </w:rPr>
        <w:t xml:space="preserve"> </w:t>
      </w:r>
      <w:proofErr w:type="spellStart"/>
      <w:r w:rsidRPr="007C6344">
        <w:rPr>
          <w:rStyle w:val="c1"/>
          <w:color w:val="000000"/>
        </w:rPr>
        <w:t>мироотношения</w:t>
      </w:r>
      <w:proofErr w:type="spellEnd"/>
      <w:r w:rsidRPr="007C6344">
        <w:rPr>
          <w:rStyle w:val="c1"/>
          <w:color w:val="000000"/>
        </w:rPr>
        <w:t>.</w:t>
      </w:r>
    </w:p>
    <w:p w:rsidR="007C6344" w:rsidRPr="007C6344" w:rsidRDefault="007C6344" w:rsidP="007C6344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7C6344">
        <w:rPr>
          <w:rStyle w:val="c1"/>
          <w:color w:val="000000"/>
        </w:rPr>
        <w:t>Связи искусства с жизнью человека, роль искусства в повседневном его бытии, в жизни общества, значение искусства в развитии каждого ребенка — главный смысловой стержень курса.</w:t>
      </w:r>
    </w:p>
    <w:p w:rsidR="007C6344" w:rsidRPr="007C6344" w:rsidRDefault="007C6344" w:rsidP="007C6344">
      <w:pPr>
        <w:pStyle w:val="c0"/>
        <w:shd w:val="clear" w:color="auto" w:fill="FFFFFF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7C6344">
        <w:rPr>
          <w:rStyle w:val="c1"/>
          <w:color w:val="000000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7C6344" w:rsidRPr="007C6344" w:rsidRDefault="007C6344" w:rsidP="007C6344">
      <w:pPr>
        <w:pStyle w:val="a4"/>
        <w:tabs>
          <w:tab w:val="left" w:pos="2745"/>
        </w:tabs>
        <w:spacing w:after="0" w:line="240" w:lineRule="auto"/>
        <w:ind w:left="-5" w:firstLine="709"/>
        <w:rPr>
          <w:szCs w:val="24"/>
        </w:rPr>
      </w:pPr>
    </w:p>
    <w:p w:rsidR="008062CA" w:rsidRPr="007C6344" w:rsidRDefault="008062CA" w:rsidP="007C6344">
      <w:pPr>
        <w:pStyle w:val="2"/>
        <w:ind w:firstLine="709"/>
        <w:jc w:val="left"/>
        <w:rPr>
          <w:b w:val="0"/>
          <w:color w:val="000000"/>
          <w:sz w:val="24"/>
        </w:rPr>
      </w:pPr>
    </w:p>
    <w:p w:rsidR="008062CA" w:rsidRDefault="008062CA" w:rsidP="007C6344">
      <w:pPr>
        <w:pStyle w:val="2"/>
        <w:ind w:firstLine="709"/>
        <w:jc w:val="left"/>
        <w:rPr>
          <w:b w:val="0"/>
          <w:color w:val="000000"/>
          <w:sz w:val="24"/>
        </w:rPr>
      </w:pPr>
      <w:r w:rsidRPr="007C6344">
        <w:rPr>
          <w:b w:val="0"/>
          <w:color w:val="000000"/>
          <w:sz w:val="24"/>
        </w:rPr>
        <w:t>Планируемые результаты изучения учебного предмета</w:t>
      </w:r>
    </w:p>
    <w:p w:rsidR="007C6344" w:rsidRPr="007C6344" w:rsidRDefault="007C6344" w:rsidP="007C6344">
      <w:pPr>
        <w:spacing w:after="0" w:line="240" w:lineRule="auto"/>
        <w:rPr>
          <w:lang w:eastAsia="ru-RU"/>
        </w:rPr>
      </w:pPr>
    </w:p>
    <w:p w:rsidR="007C6344" w:rsidRPr="007C6344" w:rsidRDefault="007C6344" w:rsidP="007C6344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7C6344">
        <w:rPr>
          <w:rFonts w:ascii="Times New Roman" w:hAnsi="Times New Roman"/>
          <w:color w:val="000000"/>
          <w:sz w:val="24"/>
          <w:szCs w:val="24"/>
        </w:rPr>
        <w:t xml:space="preserve">  В результате изучения курса «Изобразительное искусство» в начальной школе должны быть достигнуты определенные ре</w:t>
      </w:r>
      <w:r w:rsidRPr="007C6344">
        <w:rPr>
          <w:rFonts w:ascii="Times New Roman" w:hAnsi="Times New Roman"/>
          <w:color w:val="000000"/>
          <w:sz w:val="24"/>
          <w:szCs w:val="24"/>
        </w:rPr>
        <w:softHyphen/>
        <w:t>зультаты.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7C6344">
        <w:rPr>
          <w:rFonts w:ascii="Times New Roman" w:hAnsi="Times New Roman"/>
          <w:i/>
          <w:sz w:val="24"/>
          <w:szCs w:val="24"/>
        </w:rPr>
        <w:t xml:space="preserve">Личностные результаты: </w:t>
      </w:r>
    </w:p>
    <w:p w:rsidR="007C6344" w:rsidRPr="007C6344" w:rsidRDefault="007C6344" w:rsidP="007C6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в ценностно-эстетической сфере —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 </w:t>
      </w:r>
    </w:p>
    <w:p w:rsidR="007C6344" w:rsidRPr="007C6344" w:rsidRDefault="007C6344" w:rsidP="007C6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в познавательной (когнитивной) сфере — способность к художественному познанию мира; умение применять полученные знания в собственной художественно-творческой деятельности; </w:t>
      </w:r>
    </w:p>
    <w:p w:rsidR="007C6344" w:rsidRPr="007C6344" w:rsidRDefault="007C6344" w:rsidP="007C634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в трудовой сфере — навыки использования различных художественных материалов для работы в разных техниках 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7C6344">
        <w:rPr>
          <w:rFonts w:ascii="Times New Roman" w:hAnsi="Times New Roman"/>
          <w:i/>
          <w:sz w:val="24"/>
          <w:szCs w:val="24"/>
        </w:rPr>
        <w:t>Метапредметные</w:t>
      </w:r>
      <w:proofErr w:type="spellEnd"/>
      <w:r w:rsidRPr="007C6344">
        <w:rPr>
          <w:rFonts w:ascii="Times New Roman" w:hAnsi="Times New Roman"/>
          <w:i/>
          <w:sz w:val="24"/>
          <w:szCs w:val="24"/>
        </w:rPr>
        <w:t xml:space="preserve"> результаты: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умения видеть и воспринимать проявления художественной культуры в окружающей жизни (техника, музеи, архитектура, дизайн, скульптура и др.);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>• желание общаться с искусством, участвовать в обсуждении содержания и выразительных сре</w:t>
      </w:r>
      <w:proofErr w:type="gramStart"/>
      <w:r w:rsidRPr="007C6344">
        <w:rPr>
          <w:rFonts w:ascii="Times New Roman" w:hAnsi="Times New Roman"/>
          <w:sz w:val="24"/>
          <w:szCs w:val="24"/>
        </w:rPr>
        <w:t>дств пр</w:t>
      </w:r>
      <w:proofErr w:type="gramEnd"/>
      <w:r w:rsidRPr="007C6344">
        <w:rPr>
          <w:rFonts w:ascii="Times New Roman" w:hAnsi="Times New Roman"/>
          <w:sz w:val="24"/>
          <w:szCs w:val="24"/>
        </w:rPr>
        <w:t xml:space="preserve">оизведений искусства;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активное использование 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lastRenderedPageBreak/>
        <w:t xml:space="preserve">• обогащение ключевых компетенций (коммуникативных, </w:t>
      </w:r>
      <w:proofErr w:type="spellStart"/>
      <w:r w:rsidRPr="007C6344">
        <w:rPr>
          <w:rFonts w:ascii="Times New Roman" w:hAnsi="Times New Roman"/>
          <w:sz w:val="24"/>
          <w:szCs w:val="24"/>
        </w:rPr>
        <w:t>деятельностных</w:t>
      </w:r>
      <w:proofErr w:type="spellEnd"/>
      <w:r w:rsidRPr="007C6344">
        <w:rPr>
          <w:rFonts w:ascii="Times New Roman" w:hAnsi="Times New Roman"/>
          <w:sz w:val="24"/>
          <w:szCs w:val="24"/>
        </w:rPr>
        <w:t xml:space="preserve"> и др.) художественно </w:t>
      </w:r>
      <w:proofErr w:type="gramStart"/>
      <w:r w:rsidRPr="007C6344">
        <w:rPr>
          <w:rFonts w:ascii="Times New Roman" w:hAnsi="Times New Roman"/>
          <w:sz w:val="24"/>
          <w:szCs w:val="24"/>
        </w:rPr>
        <w:t>-э</w:t>
      </w:r>
      <w:proofErr w:type="gramEnd"/>
      <w:r w:rsidRPr="007C6344">
        <w:rPr>
          <w:rFonts w:ascii="Times New Roman" w:hAnsi="Times New Roman"/>
          <w:sz w:val="24"/>
          <w:szCs w:val="24"/>
        </w:rPr>
        <w:t xml:space="preserve">стетическим содержанием;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формирование мотивации и умений организовывать самостоятельную художественно-творческую и предметно-продуктивную деятельность, выбирать средства для реализации художественного замысла;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формирование способности оценивать результаты художественно-творческой деятельности, собственной и одноклассников.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7C6344">
        <w:rPr>
          <w:rFonts w:ascii="Times New Roman" w:hAnsi="Times New Roman"/>
          <w:i/>
          <w:sz w:val="24"/>
          <w:szCs w:val="24"/>
        </w:rPr>
        <w:t xml:space="preserve">Предметные результаты: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в познавательной сфере — 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</w:t>
      </w:r>
      <w:proofErr w:type="spellStart"/>
      <w:r w:rsidRPr="007C634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7C6344">
        <w:rPr>
          <w:rFonts w:ascii="Times New Roman" w:hAnsi="Times New Roman"/>
          <w:sz w:val="24"/>
          <w:szCs w:val="24"/>
        </w:rPr>
        <w:t xml:space="preserve"> представлений о ведущих музеях России и художественных музеях своего региона;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6344">
        <w:rPr>
          <w:rFonts w:ascii="Times New Roman" w:hAnsi="Times New Roman"/>
          <w:sz w:val="24"/>
          <w:szCs w:val="24"/>
        </w:rPr>
        <w:t xml:space="preserve">• в ценностно-эстетической сфере — умения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 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 </w:t>
      </w:r>
      <w:proofErr w:type="gramEnd"/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в коммуникативной сфере — способность высказывать суждения о художественных особенностях произведений,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 </w:t>
      </w:r>
    </w:p>
    <w:p w:rsidR="00305436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7C6344">
        <w:rPr>
          <w:rFonts w:ascii="Times New Roman" w:hAnsi="Times New Roman"/>
          <w:sz w:val="24"/>
          <w:szCs w:val="24"/>
        </w:rPr>
        <w:t xml:space="preserve">• в трудовой сфере —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искусства и компьютерной графики). </w:t>
      </w:r>
    </w:p>
    <w:p w:rsidR="007C6344" w:rsidRPr="007C6344" w:rsidRDefault="007C6344" w:rsidP="007C634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062CA" w:rsidRDefault="008062CA" w:rsidP="007C6344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7C6344">
        <w:rPr>
          <w:rStyle w:val="a5"/>
          <w:b w:val="0"/>
        </w:rPr>
        <w:t>Формы организации учебного процесса:</w:t>
      </w:r>
    </w:p>
    <w:p w:rsidR="007C6344" w:rsidRPr="007C6344" w:rsidRDefault="007C6344" w:rsidP="007C6344">
      <w:pPr>
        <w:numPr>
          <w:ilvl w:val="0"/>
          <w:numId w:val="2"/>
        </w:numPr>
        <w:shd w:val="clear" w:color="auto" w:fill="FFFFFF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</w:t>
      </w:r>
    </w:p>
    <w:p w:rsidR="007C6344" w:rsidRPr="007C6344" w:rsidRDefault="007C6344" w:rsidP="007C6344">
      <w:pPr>
        <w:numPr>
          <w:ilvl w:val="0"/>
          <w:numId w:val="2"/>
        </w:numPr>
        <w:shd w:val="clear" w:color="auto" w:fill="FFFFFF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групповые</w:t>
      </w:r>
    </w:p>
    <w:p w:rsidR="007C6344" w:rsidRPr="007C6344" w:rsidRDefault="007C6344" w:rsidP="007C6344">
      <w:pPr>
        <w:numPr>
          <w:ilvl w:val="0"/>
          <w:numId w:val="2"/>
        </w:numPr>
        <w:shd w:val="clear" w:color="auto" w:fill="FFFFFF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индивидуально-групповые</w:t>
      </w:r>
    </w:p>
    <w:p w:rsidR="007C6344" w:rsidRPr="007C6344" w:rsidRDefault="007C6344" w:rsidP="007C6344">
      <w:pPr>
        <w:numPr>
          <w:ilvl w:val="0"/>
          <w:numId w:val="2"/>
        </w:numPr>
        <w:shd w:val="clear" w:color="auto" w:fill="FFFFFF"/>
        <w:spacing w:after="0" w:line="240" w:lineRule="auto"/>
        <w:ind w:left="12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фронтальные</w:t>
      </w:r>
    </w:p>
    <w:p w:rsidR="007C6344" w:rsidRPr="007C6344" w:rsidRDefault="007C6344" w:rsidP="007C6344">
      <w:pPr>
        <w:pStyle w:val="a3"/>
        <w:spacing w:before="0" w:beforeAutospacing="0" w:after="0" w:afterAutospacing="0"/>
        <w:ind w:firstLine="709"/>
        <w:jc w:val="both"/>
        <w:outlineLvl w:val="0"/>
      </w:pPr>
    </w:p>
    <w:p w:rsidR="008062CA" w:rsidRPr="007C6344" w:rsidRDefault="008062CA" w:rsidP="007C6344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</w:p>
    <w:p w:rsidR="008062CA" w:rsidRDefault="008062CA" w:rsidP="007C6344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 w:val="0"/>
        </w:rPr>
      </w:pPr>
      <w:r w:rsidRPr="007C6344">
        <w:rPr>
          <w:rStyle w:val="a5"/>
          <w:b w:val="0"/>
        </w:rPr>
        <w:t>Преобладающие формы  контроля знаний, умений, навыков.</w:t>
      </w:r>
    </w:p>
    <w:p w:rsidR="007C6344" w:rsidRPr="007C6344" w:rsidRDefault="007C6344" w:rsidP="007C6344">
      <w:pPr>
        <w:pStyle w:val="a3"/>
        <w:spacing w:before="0" w:beforeAutospacing="0" w:after="0" w:afterAutospacing="0"/>
        <w:ind w:firstLine="709"/>
        <w:jc w:val="both"/>
        <w:outlineLvl w:val="0"/>
      </w:pPr>
      <w:r>
        <w:rPr>
          <w:rStyle w:val="a5"/>
          <w:b w:val="0"/>
        </w:rPr>
        <w:t>Практическая работа, экскурсии.</w:t>
      </w:r>
    </w:p>
    <w:p w:rsidR="00C56408" w:rsidRPr="007C6344" w:rsidRDefault="00C56408" w:rsidP="008062CA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8062CA" w:rsidRPr="007C6344" w:rsidRDefault="008062CA">
      <w:pPr>
        <w:rPr>
          <w:rFonts w:ascii="Times New Roman" w:hAnsi="Times New Roman" w:cs="Times New Roman"/>
          <w:sz w:val="24"/>
          <w:szCs w:val="24"/>
        </w:rPr>
      </w:pPr>
    </w:p>
    <w:sectPr w:rsidR="008062CA" w:rsidRPr="007C6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7044D"/>
    <w:multiLevelType w:val="hybridMultilevel"/>
    <w:tmpl w:val="5D90CA20"/>
    <w:lvl w:ilvl="0" w:tplc="A17A5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5D37C1"/>
    <w:multiLevelType w:val="multilevel"/>
    <w:tmpl w:val="53CC3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305436"/>
    <w:rsid w:val="007C6344"/>
    <w:rsid w:val="008062CA"/>
    <w:rsid w:val="00916C30"/>
    <w:rsid w:val="00B42BF3"/>
    <w:rsid w:val="00B547AA"/>
    <w:rsid w:val="00C5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0">
    <w:name w:val="c0"/>
    <w:basedOn w:val="a"/>
    <w:rsid w:val="007C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3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customStyle="1" w:styleId="c0">
    <w:name w:val="c0"/>
    <w:basedOn w:val="a"/>
    <w:rsid w:val="007C63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C63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1144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Екатерина Катренко</cp:lastModifiedBy>
  <cp:revision>4</cp:revision>
  <dcterms:created xsi:type="dcterms:W3CDTF">2018-01-30T04:47:00Z</dcterms:created>
  <dcterms:modified xsi:type="dcterms:W3CDTF">2019-06-11T01:14:00Z</dcterms:modified>
</cp:coreProperties>
</file>